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AF5C" w14:textId="77777777" w:rsidR="008E5AC5" w:rsidRDefault="008E5AC5" w:rsidP="008E5AC5">
      <w:pPr>
        <w:jc w:val="center"/>
        <w:rPr>
          <w:smallCaps/>
          <w:spacing w:val="80"/>
          <w:sz w:val="28"/>
        </w:rPr>
      </w:pPr>
      <w:r>
        <w:rPr>
          <w:smallCaps/>
          <w:spacing w:val="80"/>
          <w:sz w:val="28"/>
        </w:rPr>
        <w:t>Smlouva o vedení účetnictví</w:t>
      </w:r>
    </w:p>
    <w:p w14:paraId="575F2673" w14:textId="77777777" w:rsidR="008E5AC5" w:rsidRDefault="008E5AC5" w:rsidP="008E5AC5">
      <w:pPr>
        <w:jc w:val="center"/>
        <w:rPr>
          <w:smallCaps/>
          <w:spacing w:val="80"/>
          <w:sz w:val="28"/>
          <w:u w:val="dash"/>
        </w:rPr>
      </w:pPr>
      <w:r>
        <w:rPr>
          <w:smallCaps/>
          <w:spacing w:val="80"/>
          <w:sz w:val="28"/>
          <w:u w:val="dash"/>
        </w:rPr>
        <w:t>a zpracování daňových přiznání</w:t>
      </w:r>
    </w:p>
    <w:p w14:paraId="7852F54C" w14:textId="77777777" w:rsidR="008E5AC5" w:rsidRDefault="008E5AC5" w:rsidP="008E5AC5">
      <w:pPr>
        <w:jc w:val="center"/>
        <w:rPr>
          <w:spacing w:val="80"/>
          <w:sz w:val="28"/>
        </w:rPr>
      </w:pPr>
      <w:r>
        <w:rPr>
          <w:spacing w:val="80"/>
          <w:sz w:val="28"/>
        </w:rPr>
        <w:t>I.</w:t>
      </w:r>
    </w:p>
    <w:p w14:paraId="2199578D" w14:textId="77777777" w:rsidR="008E5AC5" w:rsidRDefault="008E5AC5" w:rsidP="008E5AC5">
      <w:pPr>
        <w:pStyle w:val="Nadpis1"/>
        <w:rPr>
          <w:sz w:val="22"/>
        </w:rPr>
      </w:pPr>
      <w:r>
        <w:rPr>
          <w:sz w:val="22"/>
        </w:rPr>
        <w:t>Smluvní strany</w:t>
      </w:r>
    </w:p>
    <w:p w14:paraId="12C08847" w14:textId="77777777" w:rsidR="008E5AC5" w:rsidRDefault="008E5AC5" w:rsidP="008E5AC5">
      <w:pPr>
        <w:jc w:val="center"/>
        <w:rPr>
          <w:spacing w:val="80"/>
          <w:u w:val="dash"/>
        </w:rPr>
      </w:pPr>
    </w:p>
    <w:p w14:paraId="7F38CD47" w14:textId="77777777" w:rsidR="008E5AC5" w:rsidRDefault="008E5AC5" w:rsidP="008E5AC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>
        <w:t>Firma  JEŽEK-EKOMA,spol. s r.o., Hájecká 218, 685 01 Bučovice,</w:t>
      </w:r>
    </w:p>
    <w:p w14:paraId="4128138E" w14:textId="77777777" w:rsidR="008E5AC5" w:rsidRDefault="008E5AC5" w:rsidP="008E5AC5">
      <w:pPr>
        <w:pStyle w:val="Nadpis4"/>
        <w:tabs>
          <w:tab w:val="left" w:pos="709"/>
        </w:tabs>
        <w:ind w:left="708"/>
        <w:rPr>
          <w:sz w:val="22"/>
        </w:rPr>
      </w:pPr>
      <w:proofErr w:type="gramStart"/>
      <w:r>
        <w:rPr>
          <w:sz w:val="22"/>
        </w:rPr>
        <w:t>IČO :</w:t>
      </w:r>
      <w:proofErr w:type="gramEnd"/>
      <w:r>
        <w:rPr>
          <w:sz w:val="22"/>
        </w:rPr>
        <w:t xml:space="preserve"> 26249693,DIČ: CZ26249693, zastoupená Ing. Františkem Ježkem, jednatelem firmy,</w:t>
      </w:r>
    </w:p>
    <w:p w14:paraId="398304AE" w14:textId="6B5BFAC1" w:rsidR="008E5AC5" w:rsidRDefault="008E5AC5" w:rsidP="008E5AC5">
      <w:pPr>
        <w:pStyle w:val="Nadpis4"/>
        <w:tabs>
          <w:tab w:val="left" w:pos="709"/>
        </w:tabs>
        <w:ind w:left="708"/>
        <w:rPr>
          <w:sz w:val="22"/>
        </w:rPr>
      </w:pPr>
      <w:r>
        <w:rPr>
          <w:sz w:val="22"/>
        </w:rPr>
        <w:t xml:space="preserve">dále jen dodavatel prací </w:t>
      </w:r>
    </w:p>
    <w:p w14:paraId="725755BC" w14:textId="77777777" w:rsidR="008E5AC5" w:rsidRDefault="008E5AC5" w:rsidP="008E5AC5">
      <w:pPr>
        <w:ind w:firstLine="708"/>
      </w:pPr>
    </w:p>
    <w:p w14:paraId="1B80F4ED" w14:textId="77777777" w:rsidR="008E5AC5" w:rsidRDefault="008E5AC5" w:rsidP="008E5AC5">
      <w:pPr>
        <w:ind w:firstLine="708"/>
      </w:pPr>
      <w:r>
        <w:t>a</w:t>
      </w:r>
    </w:p>
    <w:p w14:paraId="3D40E3AB" w14:textId="77777777" w:rsidR="008E5AC5" w:rsidRDefault="008E5AC5" w:rsidP="008E5AC5">
      <w:pPr>
        <w:numPr>
          <w:ilvl w:val="0"/>
          <w:numId w:val="1"/>
        </w:numPr>
        <w:spacing w:after="0" w:line="240" w:lineRule="auto"/>
      </w:pPr>
      <w:r>
        <w:t xml:space="preserve">      Firma …………………………………</w:t>
      </w:r>
    </w:p>
    <w:p w14:paraId="7D6ADA1B" w14:textId="77777777" w:rsidR="008E5AC5" w:rsidRDefault="008E5AC5" w:rsidP="008E5AC5">
      <w:pPr>
        <w:spacing w:after="0" w:line="240" w:lineRule="auto"/>
        <w:ind w:left="360"/>
      </w:pPr>
    </w:p>
    <w:p w14:paraId="073E267D" w14:textId="77777777" w:rsidR="008E5AC5" w:rsidRDefault="008E5AC5" w:rsidP="008E5AC5">
      <w:pPr>
        <w:ind w:left="360"/>
      </w:pPr>
      <w:r>
        <w:t xml:space="preserve">      IČO: ……………., DIČ: ………………….</w:t>
      </w:r>
    </w:p>
    <w:p w14:paraId="76573371" w14:textId="77777777" w:rsidR="008E5AC5" w:rsidRDefault="008E5AC5" w:rsidP="008E5AC5">
      <w:pPr>
        <w:ind w:left="708"/>
        <w:rPr>
          <w:spacing w:val="80"/>
        </w:rPr>
      </w:pPr>
    </w:p>
    <w:p w14:paraId="0A5D726F" w14:textId="77777777" w:rsidR="008E5AC5" w:rsidRDefault="008E5AC5" w:rsidP="008E5AC5">
      <w:pPr>
        <w:ind w:left="708"/>
        <w:jc w:val="center"/>
        <w:rPr>
          <w:spacing w:val="80"/>
        </w:rPr>
      </w:pPr>
      <w:r>
        <w:rPr>
          <w:spacing w:val="80"/>
        </w:rPr>
        <w:t>II.</w:t>
      </w:r>
    </w:p>
    <w:p w14:paraId="3DFBD3E2" w14:textId="77777777" w:rsidR="008E5AC5" w:rsidRDefault="008E5AC5" w:rsidP="008E5AC5">
      <w:pPr>
        <w:pStyle w:val="Nadpis2"/>
        <w:rPr>
          <w:sz w:val="22"/>
        </w:rPr>
      </w:pPr>
      <w:r>
        <w:rPr>
          <w:sz w:val="22"/>
        </w:rPr>
        <w:t>Předmět smlouvy</w:t>
      </w:r>
    </w:p>
    <w:p w14:paraId="00FC4A7D" w14:textId="77777777" w:rsidR="008E5AC5" w:rsidRDefault="008E5AC5" w:rsidP="008E5AC5">
      <w:pPr>
        <w:ind w:left="708"/>
        <w:jc w:val="center"/>
        <w:rPr>
          <w:spacing w:val="80"/>
          <w:u w:val="dash"/>
        </w:rPr>
      </w:pPr>
    </w:p>
    <w:p w14:paraId="69C25887" w14:textId="42AFBCE4" w:rsidR="008E5AC5" w:rsidRDefault="008E5AC5" w:rsidP="00D27E41">
      <w:pPr>
        <w:pStyle w:val="Zkladntextodsazen"/>
        <w:ind w:left="0"/>
        <w:rPr>
          <w:sz w:val="22"/>
        </w:rPr>
      </w:pPr>
      <w:r>
        <w:rPr>
          <w:sz w:val="22"/>
        </w:rPr>
        <w:t xml:space="preserve">Předmětem smlouvy je komplexní zpracování běžné firemní účetní agendy včetně účetních závěrek a daňových přiznání, daně z příjmů, DPH, souhrnných a kontrolních hlášení a ostatních daní včetně mzdové agendy a přehledů pro OSSZ a </w:t>
      </w:r>
      <w:proofErr w:type="gramStart"/>
      <w:r>
        <w:rPr>
          <w:sz w:val="22"/>
        </w:rPr>
        <w:t>ZP..</w:t>
      </w:r>
      <w:proofErr w:type="gramEnd"/>
    </w:p>
    <w:p w14:paraId="5FCB18F2" w14:textId="77777777" w:rsidR="008E5AC5" w:rsidRDefault="008E5AC5" w:rsidP="008E5AC5">
      <w:pPr>
        <w:ind w:left="709"/>
      </w:pPr>
    </w:p>
    <w:p w14:paraId="0D88E26B" w14:textId="77777777" w:rsidR="008E5AC5" w:rsidRDefault="008E5AC5" w:rsidP="008E5AC5">
      <w:pPr>
        <w:ind w:left="709"/>
        <w:jc w:val="center"/>
      </w:pPr>
      <w:r>
        <w:t>III.</w:t>
      </w:r>
    </w:p>
    <w:p w14:paraId="5762E8EE" w14:textId="77777777" w:rsidR="008E5AC5" w:rsidRDefault="008E5AC5" w:rsidP="008E5AC5">
      <w:pPr>
        <w:pStyle w:val="Nadpis3"/>
        <w:rPr>
          <w:sz w:val="22"/>
        </w:rPr>
      </w:pPr>
      <w:r>
        <w:rPr>
          <w:sz w:val="22"/>
        </w:rPr>
        <w:t>Doba plnění smlouvy</w:t>
      </w:r>
    </w:p>
    <w:p w14:paraId="088EC5EF" w14:textId="77777777" w:rsidR="008E5AC5" w:rsidRDefault="008E5AC5" w:rsidP="008E5AC5">
      <w:pPr>
        <w:ind w:left="709"/>
        <w:jc w:val="center"/>
        <w:rPr>
          <w:spacing w:val="80"/>
          <w:u w:val="dash"/>
        </w:rPr>
      </w:pPr>
    </w:p>
    <w:p w14:paraId="684C22A3" w14:textId="77777777" w:rsidR="008E5AC5" w:rsidRDefault="008E5AC5" w:rsidP="00D27E41">
      <w:r>
        <w:t xml:space="preserve">Obě smluvní strany se dohodly na účinnosti této smlouvy ode dne jejího podpisu a zároveň dohodly trvání smlouvy a to na dobu </w:t>
      </w:r>
      <w:r>
        <w:rPr>
          <w:i/>
        </w:rPr>
        <w:t>neurčitou</w:t>
      </w:r>
      <w:r>
        <w:t>.</w:t>
      </w:r>
    </w:p>
    <w:p w14:paraId="4BD9A5A0" w14:textId="77777777" w:rsidR="008E5AC5" w:rsidRDefault="008E5AC5" w:rsidP="008E5AC5">
      <w:pPr>
        <w:ind w:left="709"/>
        <w:jc w:val="center"/>
      </w:pPr>
      <w:r>
        <w:t>IV.</w:t>
      </w:r>
    </w:p>
    <w:p w14:paraId="77B3BFDE" w14:textId="77777777" w:rsidR="008E5AC5" w:rsidRDefault="008E5AC5" w:rsidP="008E5AC5">
      <w:pPr>
        <w:pStyle w:val="Nadpis3"/>
        <w:rPr>
          <w:sz w:val="22"/>
        </w:rPr>
      </w:pPr>
      <w:r>
        <w:rPr>
          <w:sz w:val="22"/>
        </w:rPr>
        <w:t>Povinnosti dodavatele prací</w:t>
      </w:r>
    </w:p>
    <w:p w14:paraId="45D49232" w14:textId="6AEE5D8D" w:rsidR="008E5AC5" w:rsidRDefault="008E5AC5" w:rsidP="008E5AC5">
      <w:pPr>
        <w:numPr>
          <w:ilvl w:val="0"/>
          <w:numId w:val="2"/>
        </w:numPr>
        <w:spacing w:after="0" w:line="240" w:lineRule="auto"/>
      </w:pPr>
      <w:proofErr w:type="spellStart"/>
      <w:r>
        <w:t>vatel</w:t>
      </w:r>
      <w:proofErr w:type="spellEnd"/>
      <w:r>
        <w:t xml:space="preserve"> prací odpovídá za řádné zpracování veškerých předaných prvotních dokladů a zajištění včasného předkládání všech požadovaných daňových přiznání a hlášení pro finanční úřad a ostatní zainteresované instituce</w:t>
      </w:r>
      <w:r w:rsidR="00D07C82">
        <w:t xml:space="preserve"> </w:t>
      </w:r>
      <w:r>
        <w:t>(</w:t>
      </w:r>
      <w:proofErr w:type="gramStart"/>
      <w:r>
        <w:t>ZP,OSSZ</w:t>
      </w:r>
      <w:proofErr w:type="gramEnd"/>
      <w:r>
        <w:t>).</w:t>
      </w:r>
    </w:p>
    <w:p w14:paraId="06F96D65" w14:textId="77777777" w:rsidR="008E5AC5" w:rsidRDefault="008E5AC5" w:rsidP="008E5AC5">
      <w:pPr>
        <w:numPr>
          <w:ilvl w:val="0"/>
          <w:numId w:val="2"/>
        </w:numPr>
        <w:spacing w:after="0" w:line="240" w:lineRule="auto"/>
      </w:pPr>
      <w:r>
        <w:t>Dodavatel prací je dále povinen upozornit odběratele-klienta na nevhodnost jeho jednání nebo opatření, které by mohly mít za následek vznik škody, o kterém evidentně věděl.</w:t>
      </w:r>
    </w:p>
    <w:p w14:paraId="29E67E61" w14:textId="77777777" w:rsidR="008E5AC5" w:rsidRDefault="008E5AC5" w:rsidP="008E5AC5">
      <w:pPr>
        <w:numPr>
          <w:ilvl w:val="0"/>
          <w:numId w:val="2"/>
        </w:numPr>
        <w:spacing w:after="0" w:line="240" w:lineRule="auto"/>
      </w:pPr>
      <w:r>
        <w:t>Při provádění všech prací je dodavatel povinen zachovávat mlčenlivost o věcech, týkajících se účtované firmy, které jsou součástí služebního tajemství.</w:t>
      </w:r>
    </w:p>
    <w:p w14:paraId="0A8B1C0B" w14:textId="77777777" w:rsidR="008E5AC5" w:rsidRDefault="008E5AC5" w:rsidP="008E5AC5">
      <w:pPr>
        <w:numPr>
          <w:ilvl w:val="0"/>
          <w:numId w:val="2"/>
        </w:numPr>
        <w:spacing w:after="0" w:line="240" w:lineRule="auto"/>
      </w:pPr>
      <w:r>
        <w:t>Dodavatel prací neodpovídá za škody, vzniklé v důsledku neúplných nebo chybně vystavených prvotních dokladů, taktéž za škody vzniklé v důsledku pozdního dodání dokladů.</w:t>
      </w:r>
    </w:p>
    <w:p w14:paraId="15BF8C71" w14:textId="52266EA2" w:rsidR="008E5AC5" w:rsidRDefault="008E5AC5" w:rsidP="008E5AC5">
      <w:pPr>
        <w:numPr>
          <w:ilvl w:val="0"/>
          <w:numId w:val="2"/>
        </w:numPr>
        <w:spacing w:after="0" w:line="240" w:lineRule="auto"/>
      </w:pPr>
      <w:r>
        <w:lastRenderedPageBreak/>
        <w:t>V případě chybného zaúčtování dokladů dle zákona o účetnictví nebo jiných chyb dodavatele prací,</w:t>
      </w:r>
      <w:r w:rsidR="00D07C82">
        <w:t xml:space="preserve"> </w:t>
      </w:r>
      <w:r>
        <w:t>které by vedly k dodatečnému vyměření daně FÚ, odpovídá dodavatel prací do výše vyúčtovaného penále.</w:t>
      </w:r>
    </w:p>
    <w:p w14:paraId="707B9899" w14:textId="276F13EC" w:rsidR="008E5AC5" w:rsidRDefault="008E5AC5" w:rsidP="008E5AC5">
      <w:pPr>
        <w:pStyle w:val="Bezmezer"/>
      </w:pPr>
      <w:r>
        <w:t xml:space="preserve">       Dodavatel dále odpovídá za případné finanční postihy titulu pozdě zaslaných přiznání či hlášení, </w:t>
      </w:r>
    </w:p>
    <w:p w14:paraId="509A25B5" w14:textId="77777777" w:rsidR="008E5AC5" w:rsidRDefault="008E5AC5" w:rsidP="008E5AC5">
      <w:pPr>
        <w:pStyle w:val="Bezmezer"/>
      </w:pPr>
      <w:r>
        <w:t xml:space="preserve">       zaviněné   jednoznačně dodavatelem prací s výjimkou okolností uvedených v bodu č.4 tohoto </w:t>
      </w:r>
    </w:p>
    <w:p w14:paraId="44A581F8" w14:textId="77777777" w:rsidR="008E5AC5" w:rsidRDefault="008E5AC5" w:rsidP="008E5AC5">
      <w:pPr>
        <w:pStyle w:val="Bezmezer"/>
      </w:pPr>
      <w:r>
        <w:t xml:space="preserve">       odstavce. </w:t>
      </w:r>
    </w:p>
    <w:p w14:paraId="1C77F28B" w14:textId="77777777" w:rsidR="008E5AC5" w:rsidRDefault="008E5AC5" w:rsidP="008E5AC5">
      <w:pPr>
        <w:jc w:val="center"/>
      </w:pPr>
      <w:r>
        <w:t xml:space="preserve">            V.</w:t>
      </w:r>
    </w:p>
    <w:p w14:paraId="40A0841B" w14:textId="77777777" w:rsidR="008E5AC5" w:rsidRDefault="008E5AC5" w:rsidP="008E5AC5">
      <w:pPr>
        <w:jc w:val="center"/>
      </w:pPr>
    </w:p>
    <w:p w14:paraId="68F8CFD4" w14:textId="77777777" w:rsidR="008E5AC5" w:rsidRDefault="008E5AC5" w:rsidP="008E5AC5">
      <w:pPr>
        <w:pStyle w:val="Nadpis1"/>
        <w:rPr>
          <w:sz w:val="22"/>
        </w:rPr>
      </w:pPr>
      <w:r>
        <w:rPr>
          <w:sz w:val="22"/>
        </w:rPr>
        <w:t>Odměna za dodávku prací</w:t>
      </w:r>
    </w:p>
    <w:p w14:paraId="2C49F7EB" w14:textId="77777777" w:rsidR="008E5AC5" w:rsidRDefault="008E5AC5" w:rsidP="008E5AC5">
      <w:pPr>
        <w:jc w:val="center"/>
        <w:rPr>
          <w:spacing w:val="80"/>
          <w:u w:val="dash"/>
        </w:rPr>
      </w:pPr>
    </w:p>
    <w:p w14:paraId="2CB8CE89" w14:textId="77777777" w:rsidR="008E5AC5" w:rsidRDefault="008E5AC5" w:rsidP="008E5AC5">
      <w:pPr>
        <w:pStyle w:val="Zkladntext"/>
        <w:rPr>
          <w:sz w:val="22"/>
        </w:rPr>
      </w:pPr>
      <w:r>
        <w:rPr>
          <w:sz w:val="22"/>
        </w:rPr>
        <w:t>Obě smluvní strany se dohodly na měsíční paušální odměně ve výši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 xml:space="preserve">,- Kč bez DPH,to je ….. Kč včetně DPH, splatné dle vystavených faktur. Zpracování roční účetní závěrky bude fakturováno samostatně jako 13-té období, a to po jejím zpracování a odevzdání daň. přiznání . Odměna za účetnické práce se v případě navýšení dokladů nebo PEP úměrně zvýší na základě písemné dohody obou </w:t>
      </w:r>
      <w:proofErr w:type="gramStart"/>
      <w:r>
        <w:rPr>
          <w:sz w:val="22"/>
        </w:rPr>
        <w:t>stran..</w:t>
      </w:r>
      <w:proofErr w:type="gramEnd"/>
    </w:p>
    <w:p w14:paraId="48D82148" w14:textId="77777777" w:rsidR="008E5AC5" w:rsidRDefault="008E5AC5" w:rsidP="008E5AC5">
      <w:pPr>
        <w:pStyle w:val="Zkladntext"/>
        <w:rPr>
          <w:sz w:val="22"/>
        </w:rPr>
      </w:pPr>
    </w:p>
    <w:p w14:paraId="268193E2" w14:textId="77777777" w:rsidR="008E5AC5" w:rsidRDefault="008E5AC5" w:rsidP="008E5AC5">
      <w:pPr>
        <w:pStyle w:val="Zkladntext"/>
        <w:rPr>
          <w:sz w:val="22"/>
        </w:rPr>
      </w:pPr>
    </w:p>
    <w:p w14:paraId="54131EF1" w14:textId="77777777" w:rsidR="008E5AC5" w:rsidRDefault="008E5AC5" w:rsidP="008E5AC5">
      <w:pPr>
        <w:pStyle w:val="Zkladntext"/>
        <w:rPr>
          <w:sz w:val="22"/>
        </w:rPr>
      </w:pPr>
    </w:p>
    <w:p w14:paraId="7C96D538" w14:textId="77777777" w:rsidR="008E5AC5" w:rsidRDefault="008E5AC5" w:rsidP="008E5AC5">
      <w:pPr>
        <w:pStyle w:val="Zkladntext"/>
        <w:rPr>
          <w:sz w:val="22"/>
        </w:rPr>
      </w:pPr>
    </w:p>
    <w:p w14:paraId="417EC519" w14:textId="77777777" w:rsidR="008E5AC5" w:rsidRDefault="008E5AC5" w:rsidP="008E5AC5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VI.</w:t>
      </w:r>
    </w:p>
    <w:p w14:paraId="375C1E62" w14:textId="77777777" w:rsidR="008E5AC5" w:rsidRDefault="008E5AC5" w:rsidP="008E5AC5">
      <w:pPr>
        <w:pStyle w:val="Nadpis1"/>
        <w:rPr>
          <w:sz w:val="22"/>
        </w:rPr>
      </w:pPr>
    </w:p>
    <w:p w14:paraId="64066852" w14:textId="77777777" w:rsidR="008E5AC5" w:rsidRDefault="008E5AC5" w:rsidP="008E5AC5">
      <w:pPr>
        <w:pStyle w:val="Nadpis1"/>
        <w:rPr>
          <w:sz w:val="22"/>
        </w:rPr>
      </w:pPr>
      <w:r>
        <w:rPr>
          <w:sz w:val="22"/>
        </w:rPr>
        <w:t>Ostatní ujednání</w:t>
      </w:r>
    </w:p>
    <w:p w14:paraId="64DD0002" w14:textId="77777777" w:rsidR="008E5AC5" w:rsidRDefault="008E5AC5" w:rsidP="008E5AC5">
      <w:pPr>
        <w:jc w:val="center"/>
        <w:rPr>
          <w:spacing w:val="80"/>
          <w:u w:val="dash"/>
        </w:rPr>
      </w:pPr>
    </w:p>
    <w:p w14:paraId="0D562DFD" w14:textId="77777777" w:rsidR="008E5AC5" w:rsidRDefault="008E5AC5" w:rsidP="008E5AC5">
      <w:pPr>
        <w:numPr>
          <w:ilvl w:val="0"/>
          <w:numId w:val="3"/>
        </w:numPr>
        <w:spacing w:after="0" w:line="240" w:lineRule="auto"/>
      </w:pPr>
      <w:r>
        <w:t>Obě smluvní strany mohou vypovědět smlouvu, a to písemnou formou, a to ve lhůtě 3 měsíce bez udání důvodů.</w:t>
      </w:r>
    </w:p>
    <w:p w14:paraId="3E2EED8B" w14:textId="77777777" w:rsidR="008E5AC5" w:rsidRDefault="008E5AC5" w:rsidP="008E5AC5"/>
    <w:p w14:paraId="295BD4E6" w14:textId="77777777" w:rsidR="008E5AC5" w:rsidRDefault="008E5AC5" w:rsidP="008E5AC5">
      <w:pPr>
        <w:numPr>
          <w:ilvl w:val="0"/>
          <w:numId w:val="3"/>
        </w:numPr>
        <w:spacing w:after="0" w:line="240" w:lineRule="auto"/>
      </w:pPr>
      <w:r>
        <w:t>V případě závažného porušení smlouvy mohou smluvní strany odstoupit od smlouvy neprodleně, avšak vždy po ukončení měsíce, ve kterém došlo k porušení smluvních podmínek a po vyrovnání vzájemných pohledávek a závazků.</w:t>
      </w:r>
    </w:p>
    <w:p w14:paraId="43034882" w14:textId="77777777" w:rsidR="008E5AC5" w:rsidRDefault="008E5AC5" w:rsidP="008E5AC5"/>
    <w:p w14:paraId="70016B9B" w14:textId="77777777" w:rsidR="008E5AC5" w:rsidRDefault="008E5AC5" w:rsidP="008E5AC5">
      <w:r>
        <w:t xml:space="preserve"> </w:t>
      </w:r>
    </w:p>
    <w:p w14:paraId="018A04FC" w14:textId="77777777" w:rsidR="008E5AC5" w:rsidRDefault="008E5AC5" w:rsidP="008E5AC5"/>
    <w:p w14:paraId="26EDEBC6" w14:textId="77777777" w:rsidR="008E5AC5" w:rsidRDefault="008E5AC5" w:rsidP="008E5AC5"/>
    <w:p w14:paraId="107AD590" w14:textId="77777777" w:rsidR="008E5AC5" w:rsidRDefault="008E5AC5" w:rsidP="008E5AC5">
      <w:pPr>
        <w:rPr>
          <w:sz w:val="28"/>
        </w:rPr>
      </w:pPr>
      <w:r>
        <w:rPr>
          <w:sz w:val="28"/>
        </w:rPr>
        <w:t xml:space="preserve">                  ….………………….                                   …………………………..</w:t>
      </w:r>
    </w:p>
    <w:p w14:paraId="535FB0FE" w14:textId="77777777" w:rsidR="008E5AC5" w:rsidRDefault="008E5AC5" w:rsidP="008E5AC5">
      <w:pPr>
        <w:pStyle w:val="Nadpis4"/>
        <w:rPr>
          <w:sz w:val="20"/>
        </w:rPr>
      </w:pPr>
      <w:r>
        <w:rPr>
          <w:sz w:val="20"/>
        </w:rPr>
        <w:t xml:space="preserve">                     Za firmu JEŽEK-</w:t>
      </w:r>
      <w:proofErr w:type="spellStart"/>
      <w:r>
        <w:rPr>
          <w:sz w:val="20"/>
        </w:rPr>
        <w:t>EKOMA.spol</w:t>
      </w:r>
      <w:proofErr w:type="spellEnd"/>
      <w:r>
        <w:rPr>
          <w:sz w:val="20"/>
        </w:rPr>
        <w:t>. s r.o.                           Za odběratele</w:t>
      </w:r>
    </w:p>
    <w:p w14:paraId="1915E0E5" w14:textId="77777777" w:rsidR="008E5AC5" w:rsidRDefault="008E5AC5" w:rsidP="008E5AC5">
      <w:pPr>
        <w:rPr>
          <w:sz w:val="20"/>
        </w:rPr>
      </w:pPr>
    </w:p>
    <w:p w14:paraId="77618076" w14:textId="77777777" w:rsidR="008E5AC5" w:rsidRDefault="008E5AC5" w:rsidP="008E5AC5">
      <w:pPr>
        <w:tabs>
          <w:tab w:val="left" w:pos="426"/>
        </w:tabs>
      </w:pPr>
      <w:r>
        <w:tab/>
      </w:r>
    </w:p>
    <w:p w14:paraId="728A35CF" w14:textId="77777777" w:rsidR="008E5AC5" w:rsidRDefault="008E5AC5" w:rsidP="008E5AC5">
      <w:pPr>
        <w:tabs>
          <w:tab w:val="left" w:pos="426"/>
        </w:tabs>
      </w:pPr>
    </w:p>
    <w:p w14:paraId="3B3F4BA6" w14:textId="77777777" w:rsidR="008E5AC5" w:rsidRDefault="008E5AC5" w:rsidP="008E5AC5">
      <w:pPr>
        <w:tabs>
          <w:tab w:val="left" w:pos="426"/>
        </w:tabs>
      </w:pPr>
    </w:p>
    <w:p w14:paraId="0645E61E" w14:textId="77777777" w:rsidR="008E5AC5" w:rsidRDefault="008E5AC5" w:rsidP="008E5AC5">
      <w:pPr>
        <w:tabs>
          <w:tab w:val="left" w:pos="426"/>
        </w:tabs>
      </w:pPr>
      <w:r>
        <w:tab/>
        <w:t>V Bučovicích   dne   …………</w:t>
      </w:r>
    </w:p>
    <w:sectPr w:rsidR="008E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5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716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907E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C5"/>
    <w:rsid w:val="001612D6"/>
    <w:rsid w:val="003C6082"/>
    <w:rsid w:val="00793C29"/>
    <w:rsid w:val="008E5AC5"/>
    <w:rsid w:val="00AE7B41"/>
    <w:rsid w:val="00AF2BC4"/>
    <w:rsid w:val="00D07C82"/>
    <w:rsid w:val="00D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6DD1"/>
  <w15:docId w15:val="{FE51CB66-DFA5-4FBA-901E-22CE5F5C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5A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80"/>
      <w:sz w:val="28"/>
      <w:szCs w:val="20"/>
      <w:u w:val="dash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E5AC5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spacing w:val="80"/>
      <w:sz w:val="28"/>
      <w:szCs w:val="20"/>
      <w:u w:val="dash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E5AC5"/>
    <w:pPr>
      <w:keepNext/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spacing w:val="80"/>
      <w:sz w:val="28"/>
      <w:szCs w:val="20"/>
      <w:u w:val="dash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E5AC5"/>
    <w:pPr>
      <w:keepNext/>
      <w:tabs>
        <w:tab w:val="left" w:pos="1701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5AC5"/>
    <w:rPr>
      <w:rFonts w:ascii="Times New Roman" w:eastAsia="Times New Roman" w:hAnsi="Times New Roman" w:cs="Times New Roman"/>
      <w:spacing w:val="80"/>
      <w:sz w:val="28"/>
      <w:szCs w:val="20"/>
      <w:u w:val="dash"/>
    </w:rPr>
  </w:style>
  <w:style w:type="character" w:customStyle="1" w:styleId="Nadpis2Char">
    <w:name w:val="Nadpis 2 Char"/>
    <w:basedOn w:val="Standardnpsmoodstavce"/>
    <w:link w:val="Nadpis2"/>
    <w:semiHidden/>
    <w:rsid w:val="008E5AC5"/>
    <w:rPr>
      <w:rFonts w:ascii="Times New Roman" w:eastAsia="Times New Roman" w:hAnsi="Times New Roman" w:cs="Times New Roman"/>
      <w:spacing w:val="80"/>
      <w:sz w:val="28"/>
      <w:szCs w:val="20"/>
      <w:u w:val="dash"/>
    </w:rPr>
  </w:style>
  <w:style w:type="character" w:customStyle="1" w:styleId="Nadpis3Char">
    <w:name w:val="Nadpis 3 Char"/>
    <w:basedOn w:val="Standardnpsmoodstavce"/>
    <w:link w:val="Nadpis3"/>
    <w:semiHidden/>
    <w:rsid w:val="008E5AC5"/>
    <w:rPr>
      <w:rFonts w:ascii="Times New Roman" w:eastAsia="Times New Roman" w:hAnsi="Times New Roman" w:cs="Times New Roman"/>
      <w:spacing w:val="80"/>
      <w:sz w:val="28"/>
      <w:szCs w:val="20"/>
      <w:u w:val="dash"/>
    </w:rPr>
  </w:style>
  <w:style w:type="character" w:customStyle="1" w:styleId="Nadpis4Char">
    <w:name w:val="Nadpis 4 Char"/>
    <w:basedOn w:val="Standardnpsmoodstavce"/>
    <w:link w:val="Nadpis4"/>
    <w:semiHidden/>
    <w:rsid w:val="008E5AC5"/>
    <w:rPr>
      <w:rFonts w:ascii="Times New Roman" w:eastAsia="Times New Roman" w:hAnsi="Times New Roman" w:cs="Times New Roman"/>
      <w:sz w:val="28"/>
      <w:szCs w:val="20"/>
    </w:rPr>
  </w:style>
  <w:style w:type="paragraph" w:styleId="Zkladntext">
    <w:name w:val="Body Text"/>
    <w:basedOn w:val="Normln"/>
    <w:link w:val="ZkladntextChar"/>
    <w:semiHidden/>
    <w:unhideWhenUsed/>
    <w:rsid w:val="008E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E5AC5"/>
    <w:rPr>
      <w:rFonts w:ascii="Times New Roman" w:eastAsia="Times New Roman" w:hAnsi="Times New Roman" w:cs="Times New Roman"/>
      <w:sz w:val="28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8E5AC5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5AC5"/>
    <w:rPr>
      <w:rFonts w:ascii="Times New Roman" w:eastAsia="Times New Roman" w:hAnsi="Times New Roman" w:cs="Times New Roman"/>
      <w:sz w:val="28"/>
      <w:szCs w:val="20"/>
    </w:rPr>
  </w:style>
  <w:style w:type="paragraph" w:styleId="Bezmezer">
    <w:name w:val="No Spacing"/>
    <w:uiPriority w:val="1"/>
    <w:qFormat/>
    <w:rsid w:val="008E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frjezek@seznam.cz</dc:creator>
  <cp:keywords/>
  <dc:description/>
  <cp:lastModifiedBy>Gojová Kateřina</cp:lastModifiedBy>
  <cp:revision>2</cp:revision>
  <dcterms:created xsi:type="dcterms:W3CDTF">2020-12-18T06:29:00Z</dcterms:created>
  <dcterms:modified xsi:type="dcterms:W3CDTF">2020-12-18T06:29:00Z</dcterms:modified>
</cp:coreProperties>
</file>